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EF" w:rsidRPr="00C45A09" w:rsidRDefault="005259EF" w:rsidP="005259EF">
      <w:pPr>
        <w:pBdr>
          <w:top w:val="single" w:sz="4" w:space="10" w:color="5B9BD5"/>
          <w:bottom w:val="single" w:sz="4" w:space="10" w:color="5B9BD5"/>
        </w:pBdr>
        <w:spacing w:before="360" w:after="360" w:line="240" w:lineRule="auto"/>
        <w:ind w:left="864" w:right="864"/>
        <w:jc w:val="center"/>
        <w:rPr>
          <w:rFonts w:ascii="Segoe UI Semibold" w:eastAsia="Times New Roman" w:hAnsi="Segoe UI Semibold" w:cs="Segoe UI Semibold"/>
          <w:iCs/>
          <w:sz w:val="32"/>
          <w:szCs w:val="24"/>
          <w:lang w:val="en-US"/>
        </w:rPr>
      </w:pPr>
      <w:r w:rsidRPr="00C45A09">
        <w:rPr>
          <w:rFonts w:ascii="Segoe UI Semibold" w:eastAsia="Times New Roman" w:hAnsi="Segoe UI Semibold" w:cs="Segoe UI Semibold"/>
          <w:iCs/>
          <w:sz w:val="32"/>
          <w:szCs w:val="24"/>
          <w:lang w:val="en-US"/>
        </w:rPr>
        <w:t>Case Study and PR Release</w:t>
      </w:r>
      <w:r>
        <w:rPr>
          <w:rFonts w:ascii="Segoe UI Semibold" w:eastAsia="Times New Roman" w:hAnsi="Segoe UI Semibold" w:cs="Segoe UI Semibold"/>
          <w:iCs/>
          <w:sz w:val="32"/>
          <w:szCs w:val="24"/>
          <w:lang w:val="en-US"/>
        </w:rPr>
        <w:t xml:space="preserve"> Consent Form</w:t>
      </w:r>
    </w:p>
    <w:p w:rsidR="005259EF" w:rsidRPr="00C45A09" w:rsidRDefault="005259EF" w:rsidP="005259EF">
      <w:pPr>
        <w:spacing w:after="0" w:line="300" w:lineRule="atLeast"/>
        <w:jc w:val="both"/>
        <w:rPr>
          <w:rFonts w:ascii="Calibri" w:eastAsia="Times New Roman" w:hAnsi="Calibri" w:cs="Times New Roman"/>
          <w:sz w:val="23"/>
          <w:szCs w:val="23"/>
          <w:lang w:val="en-US"/>
        </w:rPr>
      </w:pPr>
      <w:r>
        <w:rPr>
          <w:rFonts w:ascii="Calibri" w:eastAsia="Times New Roman" w:hAnsi="Calibri" w:cs="Times New Roman"/>
          <w:sz w:val="23"/>
          <w:szCs w:val="23"/>
          <w:lang w:val="en-US"/>
        </w:rPr>
        <w:t>Fasthosts Internet Limited (Fasthosts)</w:t>
      </w:r>
      <w:r w:rsidRPr="00C45A09">
        <w:rPr>
          <w:rFonts w:ascii="Calibri" w:eastAsia="Times New Roman" w:hAnsi="Calibri" w:cs="Times New Roman"/>
          <w:sz w:val="23"/>
          <w:szCs w:val="23"/>
          <w:lang w:val="en-US"/>
        </w:rPr>
        <w:t xml:space="preserve"> would like the opportunity to participate in certain PR activities with </w:t>
      </w:r>
      <w:r>
        <w:rPr>
          <w:rFonts w:ascii="Calibri" w:eastAsia="Times New Roman" w:hAnsi="Calibri" w:cs="Times New Roman"/>
          <w:sz w:val="23"/>
          <w:szCs w:val="23"/>
          <w:lang w:val="en-US"/>
        </w:rPr>
        <w:t>you</w:t>
      </w:r>
      <w:r w:rsidRPr="00C45A09">
        <w:rPr>
          <w:rFonts w:ascii="Calibri" w:eastAsia="Times New Roman" w:hAnsi="Calibri" w:cs="Times New Roman"/>
          <w:sz w:val="23"/>
          <w:szCs w:val="23"/>
          <w:lang w:val="en-US"/>
        </w:rPr>
        <w:t xml:space="preserve"> in order to describe your purchase</w:t>
      </w:r>
      <w:r>
        <w:rPr>
          <w:rFonts w:ascii="Calibri" w:eastAsia="Times New Roman" w:hAnsi="Calibri" w:cs="Times New Roman"/>
          <w:sz w:val="23"/>
          <w:szCs w:val="23"/>
          <w:lang w:val="en-US"/>
        </w:rPr>
        <w:t xml:space="preserve"> of Fasthosts’ products</w:t>
      </w:r>
      <w:r w:rsidRPr="00C45A09">
        <w:rPr>
          <w:rFonts w:ascii="Calibri" w:eastAsia="Times New Roman" w:hAnsi="Calibri" w:cs="Times New Roman"/>
          <w:sz w:val="23"/>
          <w:szCs w:val="23"/>
          <w:lang w:val="en-US"/>
        </w:rPr>
        <w:t>.  The purpose of this Case Study &amp; PR Release is to describe the activities in which you agree to participate and the use rights of the parties with regard to any documentation resulting from these activities.  Unless otherwise agreed to in writing by the parties, this release will apply to all occurrences of the activities you select from the list below.  You agree to participate in the activities that are marked with an ‘X’ below:</w:t>
      </w:r>
    </w:p>
    <w:p w:rsidR="005259EF" w:rsidRPr="00C45A09" w:rsidRDefault="005259EF" w:rsidP="005259EF">
      <w:pPr>
        <w:spacing w:after="0" w:line="300" w:lineRule="atLeast"/>
        <w:ind w:left="360"/>
        <w:jc w:val="both"/>
        <w:rPr>
          <w:rFonts w:ascii="Calibri" w:eastAsia="Times New Roman" w:hAnsi="Calibri" w:cs="Arial"/>
          <w:sz w:val="23"/>
          <w:szCs w:val="23"/>
          <w:lang w:val="en-US" w:bidi="he-IL"/>
        </w:rPr>
      </w:pPr>
    </w:p>
    <w:p w:rsidR="005259EF" w:rsidRPr="00C45A09" w:rsidRDefault="005259EF" w:rsidP="005259EF">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 xml:space="preserve">Reference Customer </w:t>
      </w:r>
      <w:r w:rsidRPr="00C45A09">
        <w:rPr>
          <w:rFonts w:ascii="Calibri" w:eastAsia="Times New Roman" w:hAnsi="Calibri" w:cs="Arial"/>
          <w:sz w:val="23"/>
          <w:szCs w:val="23"/>
          <w:lang w:val="en-US" w:bidi="he-IL"/>
        </w:rPr>
        <w:t xml:space="preserve">– speak with new potential </w:t>
      </w:r>
      <w:r>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customers about your experience with use of </w:t>
      </w:r>
      <w:r>
        <w:rPr>
          <w:rFonts w:ascii="Calibri" w:eastAsia="Times New Roman" w:hAnsi="Calibri" w:cs="Arial"/>
          <w:sz w:val="23"/>
          <w:szCs w:val="23"/>
          <w:lang w:val="en-US" w:bidi="he-IL"/>
        </w:rPr>
        <w:t>Fasthosts’ products.</w:t>
      </w:r>
    </w:p>
    <w:p w:rsidR="005259EF" w:rsidRPr="00C45A09" w:rsidRDefault="005259EF" w:rsidP="005259EF">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 xml:space="preserve">Company Name or Logo </w:t>
      </w:r>
      <w:r w:rsidRPr="00C45A09">
        <w:rPr>
          <w:rFonts w:ascii="Calibri" w:eastAsia="Times New Roman" w:hAnsi="Calibri" w:cs="Arial"/>
          <w:sz w:val="23"/>
          <w:szCs w:val="23"/>
          <w:lang w:val="en-US" w:bidi="he-IL"/>
        </w:rPr>
        <w:t>–</w:t>
      </w:r>
      <w:r w:rsidRPr="00C45A09">
        <w:rPr>
          <w:rFonts w:ascii="Calibri" w:eastAsia="Times New Roman" w:hAnsi="Calibri" w:cs="Times New Roman"/>
          <w:sz w:val="23"/>
          <w:szCs w:val="23"/>
          <w:lang w:val="en-US" w:bidi="he-IL"/>
        </w:rPr>
        <w:t xml:space="preserve"> </w:t>
      </w:r>
      <w:r w:rsidRPr="00C45A09">
        <w:rPr>
          <w:rFonts w:ascii="Calibri" w:eastAsia="Times New Roman" w:hAnsi="Calibri" w:cs="Arial"/>
          <w:sz w:val="23"/>
          <w:szCs w:val="23"/>
          <w:lang w:val="en-US" w:bidi="he-IL"/>
        </w:rPr>
        <w:t xml:space="preserve">use of your company name, trademark or logo in </w:t>
      </w:r>
      <w:r>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promotional or marketing materials as it relates to expressing your purchase or use of </w:t>
      </w:r>
      <w:r>
        <w:rPr>
          <w:rFonts w:ascii="Calibri" w:eastAsia="Times New Roman" w:hAnsi="Calibri" w:cs="Arial"/>
          <w:sz w:val="23"/>
          <w:szCs w:val="23"/>
          <w:lang w:val="en-US" w:bidi="he-IL"/>
        </w:rPr>
        <w:t>Fasthosts’ products.</w:t>
      </w:r>
    </w:p>
    <w:p w:rsidR="005259EF" w:rsidRPr="00C45A09" w:rsidRDefault="005259EF" w:rsidP="005259EF">
      <w:pPr>
        <w:numPr>
          <w:ilvl w:val="1"/>
          <w:numId w:val="2"/>
        </w:numPr>
        <w:spacing w:after="60" w:line="240" w:lineRule="auto"/>
        <w:jc w:val="both"/>
        <w:rPr>
          <w:rFonts w:ascii="Calibri" w:eastAsia="Times New Roman" w:hAnsi="Calibri" w:cs="Arial"/>
          <w:sz w:val="23"/>
          <w:szCs w:val="23"/>
          <w:lang w:val="en-US" w:bidi="he-IL"/>
        </w:rPr>
      </w:pPr>
      <w:r w:rsidRPr="00C45A09">
        <w:rPr>
          <w:rFonts w:ascii="Calibri" w:eastAsia="Times New Roman" w:hAnsi="Calibri" w:cs="Arial"/>
          <w:b/>
          <w:sz w:val="23"/>
          <w:szCs w:val="23"/>
          <w:lang w:val="en-US" w:bidi="he-IL"/>
        </w:rPr>
        <w:t>Quote</w:t>
      </w:r>
      <w:r w:rsidRPr="00C45A09">
        <w:rPr>
          <w:rFonts w:ascii="Calibri" w:eastAsia="Times New Roman" w:hAnsi="Calibri" w:cs="Arial"/>
          <w:sz w:val="23"/>
          <w:szCs w:val="23"/>
          <w:lang w:val="en-US" w:bidi="he-IL"/>
        </w:rPr>
        <w:t xml:space="preserve"> – provide a brief statement for inclusion in </w:t>
      </w:r>
      <w:r>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promotional or marketing materials such as (but not limited to) solution or product websites and presentations</w:t>
      </w:r>
    </w:p>
    <w:p w:rsidR="005259EF" w:rsidRPr="00C45A09" w:rsidRDefault="005259EF" w:rsidP="005259EF">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Written Case Study</w:t>
      </w:r>
      <w:r w:rsidRPr="00C45A09">
        <w:rPr>
          <w:rFonts w:ascii="Calibri" w:eastAsia="Times New Roman" w:hAnsi="Calibri" w:cs="Arial"/>
          <w:sz w:val="23"/>
          <w:szCs w:val="23"/>
          <w:lang w:val="en-US" w:bidi="he-IL"/>
        </w:rPr>
        <w:t xml:space="preserve"> – a document/story describing your experience with purchase or use of </w:t>
      </w:r>
      <w:r>
        <w:rPr>
          <w:rFonts w:ascii="Calibri" w:eastAsia="Times New Roman" w:hAnsi="Calibri" w:cs="Arial"/>
          <w:sz w:val="23"/>
          <w:szCs w:val="23"/>
          <w:lang w:val="en-US" w:bidi="he-IL"/>
        </w:rPr>
        <w:t>Fasthosts’ products.</w:t>
      </w:r>
    </w:p>
    <w:p w:rsidR="005259EF" w:rsidRPr="00C45A09" w:rsidRDefault="005259EF" w:rsidP="005259EF">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 xml:space="preserve">Video Case Study </w:t>
      </w:r>
      <w:r w:rsidRPr="00C45A09">
        <w:rPr>
          <w:rFonts w:ascii="Calibri" w:eastAsia="Times New Roman" w:hAnsi="Calibri" w:cs="Arial"/>
          <w:sz w:val="23"/>
          <w:szCs w:val="23"/>
          <w:lang w:val="en-US" w:bidi="he-IL"/>
        </w:rPr>
        <w:t xml:space="preserve">– a video version of the case study describing your experience with purchase or use of </w:t>
      </w:r>
      <w:r>
        <w:rPr>
          <w:rFonts w:ascii="Calibri" w:eastAsia="Times New Roman" w:hAnsi="Calibri" w:cs="Arial"/>
          <w:sz w:val="23"/>
          <w:szCs w:val="23"/>
          <w:lang w:val="en-US" w:bidi="he-IL"/>
        </w:rPr>
        <w:t>Fasthosts’ products.</w:t>
      </w:r>
    </w:p>
    <w:p w:rsidR="005259EF" w:rsidRPr="00C45A09" w:rsidRDefault="005259EF" w:rsidP="005259EF">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 xml:space="preserve">Social Media </w:t>
      </w:r>
      <w:r w:rsidRPr="00C45A09">
        <w:rPr>
          <w:rFonts w:ascii="Calibri" w:eastAsia="Times New Roman" w:hAnsi="Calibri" w:cs="Arial"/>
          <w:sz w:val="23"/>
          <w:szCs w:val="23"/>
          <w:lang w:val="en-US" w:bidi="he-IL"/>
        </w:rPr>
        <w:t xml:space="preserve">– a posting of a video case study, a summary of a written case study, a mention of your company name and/or a quote describing your experience with purchase or use of </w:t>
      </w:r>
      <w:r>
        <w:rPr>
          <w:rFonts w:ascii="Calibri" w:eastAsia="Times New Roman" w:hAnsi="Calibri" w:cs="Arial"/>
          <w:sz w:val="23"/>
          <w:szCs w:val="23"/>
          <w:lang w:val="en-US" w:bidi="he-IL"/>
        </w:rPr>
        <w:t>Fasthosts’ products</w:t>
      </w:r>
      <w:r w:rsidRPr="00C45A09">
        <w:rPr>
          <w:rFonts w:ascii="Calibri" w:eastAsia="Times New Roman" w:hAnsi="Calibri" w:cs="Arial"/>
          <w:sz w:val="23"/>
          <w:szCs w:val="23"/>
          <w:lang w:val="en-US" w:bidi="he-IL"/>
        </w:rPr>
        <w:t xml:space="preserve"> or distributed in social media channels such as (but not limited to) Twitter, Facebook, LinkedIn, YouTube or </w:t>
      </w:r>
      <w:r>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sponsored blogs</w:t>
      </w:r>
    </w:p>
    <w:p w:rsidR="005259EF" w:rsidRPr="00C45A09" w:rsidRDefault="005259EF" w:rsidP="005259EF">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Press Release</w:t>
      </w:r>
      <w:r w:rsidRPr="00C45A09">
        <w:rPr>
          <w:rFonts w:ascii="Calibri" w:eastAsia="Times New Roman" w:hAnsi="Calibri" w:cs="Arial"/>
          <w:sz w:val="23"/>
          <w:szCs w:val="23"/>
          <w:lang w:val="en-US" w:bidi="he-IL"/>
        </w:rPr>
        <w:t xml:space="preserve"> – issued to press and media in order to make a newsworthy announcement relating to your experience with use of </w:t>
      </w:r>
      <w:r>
        <w:rPr>
          <w:rFonts w:ascii="Calibri" w:eastAsia="Times New Roman" w:hAnsi="Calibri" w:cs="Arial"/>
          <w:sz w:val="23"/>
          <w:szCs w:val="23"/>
          <w:lang w:val="en-US" w:bidi="he-IL"/>
        </w:rPr>
        <w:t>Fasthosts’ products.</w:t>
      </w:r>
    </w:p>
    <w:p w:rsidR="005259EF" w:rsidRPr="00C45A09" w:rsidRDefault="005259EF" w:rsidP="005259EF">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Press Interviews</w:t>
      </w:r>
      <w:r w:rsidRPr="00C45A09">
        <w:rPr>
          <w:rFonts w:ascii="Calibri" w:eastAsia="Times New Roman" w:hAnsi="Calibri" w:cs="Arial"/>
          <w:sz w:val="23"/>
          <w:szCs w:val="23"/>
          <w:lang w:val="en-US" w:bidi="he-IL"/>
        </w:rPr>
        <w:t xml:space="preserve"> – speak with press about your experience with purchase or use of </w:t>
      </w:r>
      <w:r>
        <w:rPr>
          <w:rFonts w:ascii="Calibri" w:eastAsia="Times New Roman" w:hAnsi="Calibri" w:cs="Arial"/>
          <w:sz w:val="23"/>
          <w:szCs w:val="23"/>
          <w:lang w:val="en-US" w:bidi="he-IL"/>
        </w:rPr>
        <w:t>Fasthosts’ products.</w:t>
      </w:r>
    </w:p>
    <w:p w:rsidR="005259EF" w:rsidRPr="00C45A09" w:rsidRDefault="005259EF" w:rsidP="005259EF">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Analysts Interviews</w:t>
      </w:r>
      <w:r w:rsidRPr="00C45A09">
        <w:rPr>
          <w:rFonts w:ascii="Calibri" w:eastAsia="Times New Roman" w:hAnsi="Calibri" w:cs="Arial"/>
          <w:sz w:val="23"/>
          <w:szCs w:val="23"/>
          <w:lang w:val="en-US" w:bidi="he-IL"/>
        </w:rPr>
        <w:t xml:space="preserve"> – speak with industry analysts about your experience with purchase or use of </w:t>
      </w:r>
      <w:r>
        <w:rPr>
          <w:rFonts w:ascii="Calibri" w:eastAsia="Times New Roman" w:hAnsi="Calibri" w:cs="Arial"/>
          <w:sz w:val="23"/>
          <w:szCs w:val="23"/>
          <w:lang w:val="en-US" w:bidi="he-IL"/>
        </w:rPr>
        <w:t>Fasthosts’ products</w:t>
      </w:r>
    </w:p>
    <w:p w:rsidR="005259EF" w:rsidRPr="00C45A09" w:rsidRDefault="005259EF" w:rsidP="005259EF">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sz w:val="23"/>
          <w:szCs w:val="23"/>
          <w:lang w:val="en-US" w:bidi="he-IL"/>
        </w:rPr>
        <w:t xml:space="preserve">Event - </w:t>
      </w:r>
      <w:r w:rsidRPr="00C45A09">
        <w:rPr>
          <w:rFonts w:ascii="Calibri" w:eastAsia="Times New Roman" w:hAnsi="Calibri" w:cs="Arial"/>
          <w:sz w:val="23"/>
          <w:szCs w:val="23"/>
          <w:lang w:val="en-US" w:bidi="he-IL"/>
        </w:rPr>
        <w:t xml:space="preserve">speak about your experience with purchase or use of </w:t>
      </w:r>
      <w:r>
        <w:rPr>
          <w:rFonts w:ascii="Calibri" w:eastAsia="Times New Roman" w:hAnsi="Calibri" w:cs="Arial"/>
          <w:sz w:val="23"/>
          <w:szCs w:val="23"/>
          <w:lang w:val="en-US" w:bidi="he-IL"/>
        </w:rPr>
        <w:t>Fasthosts’ products</w:t>
      </w:r>
      <w:r w:rsidRPr="00C45A09">
        <w:rPr>
          <w:rFonts w:ascii="Calibri" w:eastAsia="Times New Roman" w:hAnsi="Calibri" w:cs="Arial"/>
          <w:sz w:val="23"/>
          <w:szCs w:val="23"/>
          <w:lang w:val="en-US" w:bidi="he-IL"/>
        </w:rPr>
        <w:t xml:space="preserve"> on stage at an Event</w:t>
      </w:r>
    </w:p>
    <w:p w:rsidR="005259EF" w:rsidRPr="00C45A09" w:rsidRDefault="005259EF" w:rsidP="005259EF">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 xml:space="preserve">Testimonial Advertisement </w:t>
      </w:r>
      <w:r w:rsidRPr="00C45A09">
        <w:rPr>
          <w:rFonts w:ascii="Calibri" w:eastAsia="Times New Roman" w:hAnsi="Calibri" w:cs="Arial"/>
          <w:bCs/>
          <w:sz w:val="23"/>
          <w:szCs w:val="23"/>
          <w:lang w:val="en-US" w:bidi="he-IL"/>
        </w:rPr>
        <w:t xml:space="preserve">– an advertisement describing your experience with use of </w:t>
      </w:r>
      <w:r>
        <w:rPr>
          <w:rFonts w:ascii="Calibri" w:eastAsia="Times New Roman" w:hAnsi="Calibri" w:cs="Arial"/>
          <w:sz w:val="23"/>
          <w:szCs w:val="23"/>
          <w:lang w:val="en-US" w:bidi="he-IL"/>
        </w:rPr>
        <w:t>Fasthosts’ products</w:t>
      </w:r>
    </w:p>
    <w:p w:rsidR="005259EF" w:rsidRPr="00C45A09" w:rsidRDefault="005259EF" w:rsidP="005259EF">
      <w:pPr>
        <w:spacing w:after="0" w:line="300" w:lineRule="atLeast"/>
        <w:ind w:left="360"/>
        <w:jc w:val="both"/>
        <w:rPr>
          <w:rFonts w:ascii="Calibri" w:eastAsia="Times New Roman" w:hAnsi="Calibri" w:cs="Arial"/>
          <w:sz w:val="23"/>
          <w:szCs w:val="23"/>
          <w:lang w:val="en-US" w:bidi="he-IL"/>
        </w:rPr>
      </w:pPr>
    </w:p>
    <w:p w:rsidR="005259EF" w:rsidRPr="00C45A09" w:rsidRDefault="005259EF" w:rsidP="005259EF">
      <w:pPr>
        <w:spacing w:after="0" w:line="300" w:lineRule="atLeast"/>
        <w:ind w:left="360"/>
        <w:jc w:val="both"/>
        <w:rPr>
          <w:rFonts w:ascii="Calibri" w:eastAsia="Times New Roman" w:hAnsi="Calibri" w:cs="Arial"/>
          <w:sz w:val="23"/>
          <w:szCs w:val="23"/>
          <w:lang w:val="en-US" w:bidi="he-IL"/>
        </w:rPr>
      </w:pPr>
      <w:r w:rsidRPr="00C45A09">
        <w:rPr>
          <w:rFonts w:ascii="Calibri" w:eastAsia="Times New Roman" w:hAnsi="Calibri" w:cs="Arial"/>
          <w:sz w:val="23"/>
          <w:szCs w:val="23"/>
          <w:lang w:val="en-US" w:bidi="he-IL"/>
        </w:rPr>
        <w:t xml:space="preserve">Your agreement to participate in these activities does not obligate </w:t>
      </w:r>
      <w:r>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to create any of them or to offer the opportunity to </w:t>
      </w:r>
      <w:r>
        <w:rPr>
          <w:rFonts w:ascii="Calibri" w:eastAsia="Times New Roman" w:hAnsi="Calibri" w:cs="Arial"/>
          <w:sz w:val="23"/>
          <w:szCs w:val="23"/>
          <w:lang w:val="en-US" w:bidi="he-IL"/>
        </w:rPr>
        <w:t>you/</w:t>
      </w:r>
      <w:r w:rsidRPr="00C45A09">
        <w:rPr>
          <w:rFonts w:ascii="Calibri" w:eastAsia="Times New Roman" w:hAnsi="Calibri" w:cs="Arial"/>
          <w:sz w:val="23"/>
          <w:szCs w:val="23"/>
          <w:lang w:val="en-US" w:bidi="he-IL"/>
        </w:rPr>
        <w:t>your company.</w:t>
      </w:r>
    </w:p>
    <w:p w:rsidR="005259EF" w:rsidRPr="00C45A09" w:rsidRDefault="005259EF" w:rsidP="005259EF">
      <w:pPr>
        <w:spacing w:after="0" w:line="300" w:lineRule="atLeast"/>
        <w:jc w:val="both"/>
        <w:rPr>
          <w:rFonts w:ascii="Calibri" w:eastAsia="Times New Roman" w:hAnsi="Calibri" w:cs="Arial"/>
          <w:sz w:val="23"/>
          <w:szCs w:val="23"/>
          <w:lang w:val="en-US" w:bidi="he-IL"/>
        </w:rPr>
      </w:pPr>
    </w:p>
    <w:p w:rsidR="005259EF" w:rsidRPr="00C45A09" w:rsidRDefault="005259EF" w:rsidP="005259EF">
      <w:pPr>
        <w:numPr>
          <w:ilvl w:val="0"/>
          <w:numId w:val="1"/>
        </w:numPr>
        <w:spacing w:after="0" w:line="300" w:lineRule="atLeast"/>
        <w:jc w:val="both"/>
        <w:rPr>
          <w:rFonts w:ascii="Calibri" w:eastAsia="Times New Roman" w:hAnsi="Calibri" w:cs="Arial"/>
          <w:sz w:val="23"/>
          <w:szCs w:val="23"/>
          <w:lang w:val="en-US" w:bidi="he-IL"/>
        </w:rPr>
      </w:pPr>
      <w:r w:rsidRPr="00C45A09">
        <w:rPr>
          <w:rFonts w:ascii="Calibri" w:eastAsia="Times New Roman" w:hAnsi="Calibri" w:cs="Arial"/>
          <w:sz w:val="23"/>
          <w:szCs w:val="23"/>
          <w:lang w:val="en-US" w:bidi="he-IL"/>
        </w:rPr>
        <w:t>The following terms apply to all documentation created under this release, including any case studies, testimonial advertisements, or press releases.</w:t>
      </w:r>
    </w:p>
    <w:p w:rsidR="005259EF" w:rsidRPr="00C45A09" w:rsidRDefault="005259EF" w:rsidP="005259EF">
      <w:pPr>
        <w:spacing w:after="0" w:line="300" w:lineRule="atLeast"/>
        <w:jc w:val="both"/>
        <w:rPr>
          <w:rFonts w:ascii="Calibri" w:eastAsia="Times New Roman" w:hAnsi="Calibri" w:cs="Arial"/>
          <w:sz w:val="23"/>
          <w:szCs w:val="23"/>
          <w:lang w:val="en-US" w:bidi="he-IL"/>
        </w:rPr>
      </w:pPr>
    </w:p>
    <w:p w:rsidR="005259EF" w:rsidRPr="00C45A09" w:rsidRDefault="005259EF" w:rsidP="005259EF">
      <w:pPr>
        <w:numPr>
          <w:ilvl w:val="1"/>
          <w:numId w:val="1"/>
        </w:numPr>
        <w:spacing w:after="0" w:line="300" w:lineRule="atLeast"/>
        <w:jc w:val="both"/>
        <w:rPr>
          <w:rFonts w:ascii="Calibri" w:eastAsia="Times New Roman" w:hAnsi="Calibri" w:cs="Arial"/>
          <w:sz w:val="23"/>
          <w:szCs w:val="23"/>
          <w:lang w:val="en-US" w:bidi="he-IL"/>
        </w:rPr>
      </w:pPr>
      <w:r>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may interview, tape, videotape, and record your employees and/or contractors to gather information for creating the documentation.  You agree to obtain sufficient permissions from any of your </w:t>
      </w:r>
      <w:r w:rsidRPr="00C45A09">
        <w:rPr>
          <w:rFonts w:ascii="Calibri" w:eastAsia="Times New Roman" w:hAnsi="Calibri" w:cs="Arial"/>
          <w:sz w:val="23"/>
          <w:szCs w:val="23"/>
          <w:lang w:val="en-US" w:bidi="he-IL"/>
        </w:rPr>
        <w:lastRenderedPageBreak/>
        <w:t>employees and/or contractors whose quotes, names, or pictures appear in the documentation, in order to grant the rights described in this release.</w:t>
      </w:r>
    </w:p>
    <w:p w:rsidR="005259EF" w:rsidRPr="00C45A09" w:rsidRDefault="005259EF" w:rsidP="005259EF">
      <w:pPr>
        <w:spacing w:after="0" w:line="300" w:lineRule="atLeast"/>
        <w:ind w:left="1080"/>
        <w:jc w:val="both"/>
        <w:rPr>
          <w:rFonts w:ascii="Calibri" w:eastAsia="Times New Roman" w:hAnsi="Calibri" w:cs="Arial"/>
          <w:sz w:val="23"/>
          <w:szCs w:val="23"/>
          <w:lang w:val="en-US" w:bidi="he-IL"/>
        </w:rPr>
      </w:pPr>
    </w:p>
    <w:p w:rsidR="005259EF" w:rsidRPr="00C45A09" w:rsidRDefault="005259EF" w:rsidP="005259EF">
      <w:pPr>
        <w:numPr>
          <w:ilvl w:val="1"/>
          <w:numId w:val="1"/>
        </w:numPr>
        <w:spacing w:after="0" w:line="300" w:lineRule="atLeast"/>
        <w:jc w:val="both"/>
        <w:rPr>
          <w:rFonts w:ascii="Calibri" w:eastAsia="Times New Roman" w:hAnsi="Calibri" w:cs="Arial"/>
          <w:sz w:val="23"/>
          <w:szCs w:val="23"/>
          <w:lang w:val="en-US" w:bidi="he-IL"/>
        </w:rPr>
      </w:pPr>
      <w:r w:rsidRPr="00C45A09">
        <w:rPr>
          <w:rFonts w:ascii="Calibri" w:eastAsia="Times New Roman" w:hAnsi="Calibri" w:cs="Arial"/>
          <w:sz w:val="23"/>
          <w:szCs w:val="23"/>
          <w:lang w:val="en-US" w:bidi="he-IL"/>
        </w:rPr>
        <w:t xml:space="preserve">Both parties may display, distribute, reproduce, copy, publish, broadcast, publicly perform, transmit, transform, print, publicly display, exhibit, modify, create derivate works thereof, and otherwise use either party’s name, trademarks, service marks, and logos (“ Identifying Information”) in either party’s advertising, promotional, or marketing materials, or for other commercial purposes. This grant shall apply to media now known or which may be developed in the future.  Nothing herein shall be construed as an obligation of </w:t>
      </w:r>
      <w:r>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to use the Identifying Information of the Company in any manner.   </w:t>
      </w:r>
    </w:p>
    <w:p w:rsidR="005259EF" w:rsidRPr="00C45A09" w:rsidRDefault="005259EF" w:rsidP="005259EF">
      <w:pPr>
        <w:spacing w:after="0" w:line="300" w:lineRule="atLeast"/>
        <w:jc w:val="both"/>
        <w:rPr>
          <w:rFonts w:ascii="Calibri" w:eastAsia="Times New Roman" w:hAnsi="Calibri" w:cs="Arial"/>
          <w:sz w:val="23"/>
          <w:szCs w:val="23"/>
          <w:lang w:val="en-US" w:bidi="he-IL"/>
        </w:rPr>
      </w:pPr>
    </w:p>
    <w:p w:rsidR="005259EF" w:rsidRPr="00C45A09" w:rsidRDefault="005259EF" w:rsidP="005259EF">
      <w:pPr>
        <w:numPr>
          <w:ilvl w:val="1"/>
          <w:numId w:val="1"/>
        </w:numPr>
        <w:spacing w:after="0" w:line="300" w:lineRule="atLeast"/>
        <w:jc w:val="both"/>
        <w:rPr>
          <w:rFonts w:ascii="Calibri" w:eastAsia="Times New Roman" w:hAnsi="Calibri" w:cs="Arial"/>
          <w:sz w:val="23"/>
          <w:szCs w:val="23"/>
          <w:lang w:val="en-US" w:bidi="he-IL"/>
        </w:rPr>
      </w:pPr>
      <w:r w:rsidRPr="00C45A09">
        <w:rPr>
          <w:rFonts w:ascii="Calibri" w:eastAsia="Times New Roman" w:hAnsi="Calibri" w:cs="Arial"/>
          <w:sz w:val="23"/>
          <w:szCs w:val="23"/>
          <w:lang w:val="en-US" w:bidi="he-IL"/>
        </w:rPr>
        <w:t xml:space="preserve">Prior to the first public release of any form of documentation, </w:t>
      </w:r>
      <w:r>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will obtain your approval of the final content.  You agree to review the final content for factual accuracy and to prevent the inadvertent release of any of your confidential information.  You agree to provide </w:t>
      </w:r>
      <w:r>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with your approval or comments in writing.</w:t>
      </w:r>
    </w:p>
    <w:p w:rsidR="005259EF" w:rsidRPr="00C45A09" w:rsidRDefault="005259EF" w:rsidP="005259EF">
      <w:pPr>
        <w:spacing w:after="0" w:line="300" w:lineRule="atLeast"/>
        <w:jc w:val="both"/>
        <w:rPr>
          <w:rFonts w:ascii="Calibri" w:eastAsia="Times New Roman" w:hAnsi="Calibri" w:cs="Arial"/>
          <w:sz w:val="23"/>
          <w:szCs w:val="23"/>
          <w:lang w:val="en-US" w:bidi="he-IL"/>
        </w:rPr>
      </w:pPr>
    </w:p>
    <w:p w:rsidR="005259EF" w:rsidRPr="00C45A09" w:rsidRDefault="005259EF" w:rsidP="005259EF">
      <w:pPr>
        <w:numPr>
          <w:ilvl w:val="1"/>
          <w:numId w:val="1"/>
        </w:numPr>
        <w:tabs>
          <w:tab w:val="left" w:pos="630"/>
        </w:tabs>
        <w:spacing w:after="0" w:line="300" w:lineRule="atLeast"/>
        <w:jc w:val="both"/>
        <w:rPr>
          <w:rFonts w:ascii="Calibri" w:eastAsia="Times New Roman" w:hAnsi="Calibri" w:cs="Arial"/>
          <w:sz w:val="23"/>
          <w:szCs w:val="23"/>
          <w:lang w:val="en-US"/>
        </w:rPr>
      </w:pPr>
      <w:r w:rsidRPr="00C45A09">
        <w:rPr>
          <w:rFonts w:ascii="Calibri" w:eastAsia="Times New Roman" w:hAnsi="Calibri" w:cs="Arial"/>
          <w:sz w:val="23"/>
          <w:szCs w:val="23"/>
          <w:lang w:val="en-US"/>
        </w:rPr>
        <w:t xml:space="preserve">Except for any of your trademarks, service marks, logos, and other identifying information contained in the documentation, </w:t>
      </w:r>
      <w:r>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rPr>
        <w:t xml:space="preserve"> will own the documentation, and grants you a license to use and distribute the documentation for your own advertising and marketing efforts.  </w:t>
      </w:r>
    </w:p>
    <w:p w:rsidR="005259EF" w:rsidRPr="00C45A09" w:rsidRDefault="005259EF" w:rsidP="005259EF">
      <w:pPr>
        <w:spacing w:after="0" w:line="240" w:lineRule="auto"/>
        <w:ind w:left="720"/>
        <w:contextualSpacing/>
        <w:jc w:val="both"/>
        <w:rPr>
          <w:rFonts w:ascii="Calibri" w:eastAsia="Times New Roman" w:hAnsi="Calibri" w:cs="Arial"/>
          <w:sz w:val="23"/>
          <w:szCs w:val="23"/>
          <w:lang w:val="en-US"/>
        </w:rPr>
      </w:pPr>
    </w:p>
    <w:p w:rsidR="005259EF" w:rsidRPr="00C45A09" w:rsidRDefault="005259EF" w:rsidP="005259EF">
      <w:pPr>
        <w:numPr>
          <w:ilvl w:val="0"/>
          <w:numId w:val="1"/>
        </w:numPr>
        <w:tabs>
          <w:tab w:val="left" w:pos="630"/>
          <w:tab w:val="left" w:pos="1080"/>
        </w:tabs>
        <w:spacing w:after="0" w:line="300" w:lineRule="atLeast"/>
        <w:jc w:val="both"/>
        <w:rPr>
          <w:rFonts w:ascii="Calibri" w:eastAsia="Times New Roman" w:hAnsi="Calibri" w:cs="Arial"/>
          <w:sz w:val="23"/>
          <w:szCs w:val="23"/>
          <w:lang w:val="en-US"/>
        </w:rPr>
      </w:pPr>
      <w:r w:rsidRPr="00C45A09">
        <w:rPr>
          <w:rFonts w:ascii="Calibri" w:eastAsia="Times New Roman" w:hAnsi="Calibri" w:cs="Arial"/>
          <w:sz w:val="23"/>
          <w:szCs w:val="23"/>
          <w:lang w:val="en-US"/>
        </w:rPr>
        <w:t xml:space="preserve">Both parties will have the right to publish, use, reference, and display the final, approved documentation, in whole or through unedited excerpts, in all forms of media now or hereafter known, and to sublicense the foregoing rights to third parties.  Both parties agree that the content of the documentation will not be altered without prior written consent from the other party.  Both parties also agree to stop distributing, publicly referencing, and displaying the documentation or any Identifying Information at any time upon written request from the other party.  </w:t>
      </w:r>
    </w:p>
    <w:p w:rsidR="005259EF" w:rsidRPr="00C45A09" w:rsidRDefault="005259EF" w:rsidP="005259EF">
      <w:pPr>
        <w:spacing w:after="0" w:line="300" w:lineRule="atLeast"/>
        <w:jc w:val="both"/>
        <w:rPr>
          <w:rFonts w:ascii="Calibri" w:eastAsia="Times New Roman" w:hAnsi="Calibri" w:cs="Arial"/>
          <w:sz w:val="23"/>
          <w:szCs w:val="23"/>
          <w:lang w:val="en-US"/>
        </w:rPr>
      </w:pPr>
    </w:p>
    <w:p w:rsidR="005259EF" w:rsidRDefault="005259EF" w:rsidP="005259EF">
      <w:pPr>
        <w:numPr>
          <w:ilvl w:val="0"/>
          <w:numId w:val="1"/>
        </w:numPr>
        <w:spacing w:after="0" w:line="300" w:lineRule="atLeast"/>
        <w:jc w:val="both"/>
        <w:rPr>
          <w:rFonts w:ascii="Calibri" w:eastAsia="Times New Roman" w:hAnsi="Calibri" w:cs="Arial"/>
          <w:sz w:val="23"/>
          <w:szCs w:val="23"/>
          <w:lang w:val="en-US"/>
        </w:rPr>
      </w:pPr>
      <w:r w:rsidRPr="00C45A09">
        <w:rPr>
          <w:rFonts w:ascii="Calibri" w:eastAsia="Times New Roman" w:hAnsi="Calibri" w:cs="Arial"/>
          <w:sz w:val="23"/>
          <w:szCs w:val="23"/>
          <w:lang w:val="en-US"/>
        </w:rPr>
        <w:t xml:space="preserve">Both parties warrant and represent that it is the legal authority to grant such permissions, and further represent that no rights granted herein shall be a violation of any right of any other person or entity. Both parties release and discharge the other, and its affiliates, contractors, assigns, licensees, agents and employees from any and all claims, demands or causes of action that it may have, or may in the future have, for libel, defamation, violations of the right of privacy or publicity, infringement of copyright or trademark, unfair competition, violations of moral rights or any other claims arising out of or relating to any uses of the Identifying Information or rights granted under this release, so long as such use is in accordance with the rights granted under this release. </w:t>
      </w:r>
    </w:p>
    <w:p w:rsidR="008573D3" w:rsidRDefault="008573D3" w:rsidP="008573D3">
      <w:pPr>
        <w:pStyle w:val="ListParagraph"/>
        <w:rPr>
          <w:rFonts w:ascii="Calibri" w:eastAsia="Times New Roman" w:hAnsi="Calibri" w:cs="Arial"/>
          <w:sz w:val="23"/>
          <w:szCs w:val="23"/>
          <w:lang w:val="en-US"/>
        </w:rPr>
      </w:pPr>
    </w:p>
    <w:p w:rsidR="008573D3" w:rsidRDefault="008573D3" w:rsidP="008573D3">
      <w:pPr>
        <w:spacing w:after="0" w:line="300" w:lineRule="atLeast"/>
        <w:jc w:val="both"/>
        <w:rPr>
          <w:rFonts w:ascii="Calibri" w:eastAsia="Times New Roman" w:hAnsi="Calibri" w:cs="Arial"/>
          <w:sz w:val="23"/>
          <w:szCs w:val="23"/>
          <w:lang w:val="en-US"/>
        </w:rPr>
      </w:pPr>
      <w:r>
        <w:rPr>
          <w:rFonts w:ascii="Calibri" w:eastAsia="Times New Roman" w:hAnsi="Calibri" w:cs="Arial"/>
          <w:sz w:val="23"/>
          <w:szCs w:val="23"/>
          <w:lang w:val="en-US"/>
        </w:rPr>
        <w:t>Amazon voucher terms and conditions:</w:t>
      </w:r>
    </w:p>
    <w:p w:rsidR="008573D3" w:rsidRDefault="008573D3" w:rsidP="008573D3">
      <w:pPr>
        <w:spacing w:after="0" w:line="300" w:lineRule="atLeast"/>
        <w:jc w:val="both"/>
        <w:rPr>
          <w:rFonts w:ascii="Calibri" w:eastAsia="Times New Roman" w:hAnsi="Calibri" w:cs="Arial"/>
          <w:sz w:val="23"/>
          <w:szCs w:val="23"/>
          <w:lang w:val="en-US"/>
        </w:rPr>
      </w:pPr>
    </w:p>
    <w:p w:rsidR="008573D3" w:rsidRPr="008573D3" w:rsidRDefault="008573D3" w:rsidP="008573D3">
      <w:pPr>
        <w:pStyle w:val="ListParagraph"/>
        <w:numPr>
          <w:ilvl w:val="0"/>
          <w:numId w:val="3"/>
        </w:numPr>
        <w:spacing w:after="0" w:line="240" w:lineRule="auto"/>
        <w:contextualSpacing w:val="0"/>
        <w:rPr>
          <w:sz w:val="23"/>
          <w:szCs w:val="23"/>
        </w:rPr>
      </w:pPr>
      <w:r w:rsidRPr="008573D3">
        <w:rPr>
          <w:sz w:val="23"/>
          <w:szCs w:val="23"/>
        </w:rPr>
        <w:t xml:space="preserve">To qualify for an Amazon voucher of £250.00 you must complete the </w:t>
      </w:r>
      <w:r w:rsidRPr="008573D3">
        <w:rPr>
          <w:sz w:val="23"/>
          <w:szCs w:val="23"/>
        </w:rPr>
        <w:t>case study</w:t>
      </w:r>
      <w:r w:rsidRPr="008573D3">
        <w:rPr>
          <w:sz w:val="23"/>
          <w:szCs w:val="23"/>
        </w:rPr>
        <w:t xml:space="preserve"> and provide your contact details, including a valid and functioning email address.</w:t>
      </w:r>
    </w:p>
    <w:p w:rsidR="008573D3" w:rsidRDefault="008573D3" w:rsidP="008573D3">
      <w:pPr>
        <w:pStyle w:val="ListParagraph"/>
        <w:numPr>
          <w:ilvl w:val="0"/>
          <w:numId w:val="3"/>
        </w:numPr>
        <w:rPr>
          <w:rFonts w:ascii="Calibri" w:eastAsia="Times New Roman" w:hAnsi="Calibri" w:cs="Arial"/>
          <w:sz w:val="23"/>
          <w:szCs w:val="23"/>
          <w:lang w:val="en-US"/>
        </w:rPr>
      </w:pPr>
      <w:r w:rsidRPr="008573D3">
        <w:rPr>
          <w:rFonts w:ascii="Calibri" w:eastAsia="Times New Roman" w:hAnsi="Calibri" w:cs="Arial"/>
          <w:sz w:val="23"/>
          <w:szCs w:val="23"/>
          <w:lang w:val="en-US"/>
        </w:rPr>
        <w:t>You must be resident in the United Kingdom and aged over 18 years.</w:t>
      </w:r>
    </w:p>
    <w:p w:rsidR="008573D3" w:rsidRPr="008573D3" w:rsidRDefault="008573D3" w:rsidP="008573D3">
      <w:pPr>
        <w:pStyle w:val="ListParagraph"/>
        <w:numPr>
          <w:ilvl w:val="0"/>
          <w:numId w:val="3"/>
        </w:numPr>
        <w:rPr>
          <w:rFonts w:ascii="Calibri" w:eastAsia="Times New Roman" w:hAnsi="Calibri" w:cs="Arial"/>
          <w:sz w:val="23"/>
          <w:szCs w:val="23"/>
          <w:highlight w:val="yellow"/>
          <w:lang w:val="en-US"/>
        </w:rPr>
      </w:pPr>
      <w:r w:rsidRPr="008573D3">
        <w:rPr>
          <w:rFonts w:ascii="Calibri" w:eastAsia="Times New Roman" w:hAnsi="Calibri" w:cs="Arial"/>
          <w:sz w:val="23"/>
          <w:szCs w:val="23"/>
          <w:highlight w:val="yellow"/>
          <w:lang w:val="en-US"/>
        </w:rPr>
        <w:t>We will aim to send the Amazon voucher within 30 days, having completed a review of the case study and is in our opinion, of a reasonable standard to be used.</w:t>
      </w:r>
    </w:p>
    <w:p w:rsidR="008573D3" w:rsidRPr="008573D3" w:rsidRDefault="008573D3" w:rsidP="008573D3">
      <w:pPr>
        <w:pStyle w:val="ListParagraph"/>
        <w:numPr>
          <w:ilvl w:val="0"/>
          <w:numId w:val="3"/>
        </w:numPr>
        <w:spacing w:after="0" w:line="300" w:lineRule="atLeast"/>
        <w:jc w:val="both"/>
        <w:rPr>
          <w:rFonts w:ascii="Calibri" w:eastAsia="Times New Roman" w:hAnsi="Calibri" w:cs="Arial"/>
          <w:sz w:val="23"/>
          <w:szCs w:val="23"/>
          <w:lang w:val="en-US"/>
        </w:rPr>
      </w:pPr>
      <w:r w:rsidRPr="008573D3">
        <w:rPr>
          <w:rFonts w:ascii="Calibri" w:eastAsia="Times New Roman" w:hAnsi="Calibri" w:cs="Arial"/>
          <w:sz w:val="23"/>
          <w:szCs w:val="23"/>
          <w:lang w:val="en-US"/>
        </w:rPr>
        <w:t>The prize is as stated, is not transferable to another individual and no cash or other alternative will be offered.</w:t>
      </w:r>
    </w:p>
    <w:p w:rsidR="008573D3" w:rsidRPr="008573D3" w:rsidRDefault="008573D3" w:rsidP="008573D3">
      <w:pPr>
        <w:pStyle w:val="ListParagraph"/>
        <w:numPr>
          <w:ilvl w:val="0"/>
          <w:numId w:val="3"/>
        </w:numPr>
        <w:spacing w:after="0" w:line="300" w:lineRule="atLeast"/>
        <w:jc w:val="both"/>
        <w:rPr>
          <w:rFonts w:ascii="Calibri" w:eastAsia="Times New Roman" w:hAnsi="Calibri" w:cs="Arial"/>
          <w:sz w:val="23"/>
          <w:szCs w:val="23"/>
          <w:lang w:val="en-US"/>
        </w:rPr>
      </w:pPr>
      <w:r w:rsidRPr="008573D3">
        <w:rPr>
          <w:rFonts w:ascii="Calibri" w:eastAsia="Times New Roman" w:hAnsi="Calibri" w:cs="Arial"/>
          <w:sz w:val="23"/>
          <w:szCs w:val="23"/>
          <w:lang w:val="en-US"/>
        </w:rPr>
        <w:t>This offer cannot be used in conjunction with any other promotion, cash-back or voucher offer being run by Fasthosts.</w:t>
      </w:r>
    </w:p>
    <w:p w:rsidR="008573D3" w:rsidRDefault="008573D3" w:rsidP="008573D3">
      <w:pPr>
        <w:pStyle w:val="ListParagraph"/>
        <w:numPr>
          <w:ilvl w:val="0"/>
          <w:numId w:val="3"/>
        </w:numPr>
        <w:spacing w:after="0" w:line="300" w:lineRule="atLeast"/>
        <w:jc w:val="both"/>
        <w:rPr>
          <w:rFonts w:ascii="Calibri" w:eastAsia="Times New Roman" w:hAnsi="Calibri" w:cs="Arial"/>
          <w:sz w:val="23"/>
          <w:szCs w:val="23"/>
          <w:lang w:val="en-US"/>
        </w:rPr>
      </w:pPr>
      <w:r w:rsidRPr="008573D3">
        <w:rPr>
          <w:rFonts w:ascii="Calibri" w:eastAsia="Times New Roman" w:hAnsi="Calibri" w:cs="Arial"/>
          <w:sz w:val="23"/>
          <w:szCs w:val="23"/>
          <w:lang w:val="en-US"/>
        </w:rPr>
        <w:lastRenderedPageBreak/>
        <w:t>In the unlikely event that the Amazon voucher becomes unavailable, a suitable substitute of equal value will be supplied.</w:t>
      </w:r>
    </w:p>
    <w:p w:rsidR="008573D3" w:rsidRPr="008573D3" w:rsidRDefault="008573D3" w:rsidP="008573D3">
      <w:pPr>
        <w:pStyle w:val="ListParagraph"/>
        <w:numPr>
          <w:ilvl w:val="0"/>
          <w:numId w:val="3"/>
        </w:numPr>
        <w:rPr>
          <w:rFonts w:ascii="Calibri" w:eastAsia="Times New Roman" w:hAnsi="Calibri" w:cs="Arial"/>
          <w:sz w:val="23"/>
          <w:szCs w:val="23"/>
          <w:lang w:val="en-US"/>
        </w:rPr>
      </w:pPr>
      <w:r>
        <w:rPr>
          <w:rFonts w:ascii="Calibri" w:eastAsia="Times New Roman" w:hAnsi="Calibri" w:cs="Arial"/>
          <w:sz w:val="23"/>
          <w:szCs w:val="23"/>
          <w:lang w:val="en-US"/>
        </w:rPr>
        <w:t>If you</w:t>
      </w:r>
      <w:r w:rsidRPr="008573D3">
        <w:rPr>
          <w:rFonts w:ascii="Calibri" w:eastAsia="Times New Roman" w:hAnsi="Calibri" w:cs="Arial"/>
          <w:sz w:val="23"/>
          <w:szCs w:val="23"/>
          <w:lang w:val="en-US"/>
        </w:rPr>
        <w:t xml:space="preserve"> cannot be contacted within </w:t>
      </w:r>
      <w:r>
        <w:rPr>
          <w:rFonts w:ascii="Calibri" w:eastAsia="Times New Roman" w:hAnsi="Calibri" w:cs="Arial"/>
          <w:sz w:val="23"/>
          <w:szCs w:val="23"/>
          <w:lang w:val="en-US"/>
        </w:rPr>
        <w:t>30 days or you are</w:t>
      </w:r>
      <w:r w:rsidRPr="008573D3">
        <w:rPr>
          <w:rFonts w:ascii="Calibri" w:eastAsia="Times New Roman" w:hAnsi="Calibri" w:cs="Arial"/>
          <w:sz w:val="23"/>
          <w:szCs w:val="23"/>
          <w:lang w:val="en-US"/>
        </w:rPr>
        <w:t xml:space="preserve"> unable to comply with these terms and conditions, we reserve the right to </w:t>
      </w:r>
      <w:r>
        <w:rPr>
          <w:rFonts w:ascii="Calibri" w:eastAsia="Times New Roman" w:hAnsi="Calibri" w:cs="Arial"/>
          <w:sz w:val="23"/>
          <w:szCs w:val="23"/>
          <w:lang w:val="en-US"/>
        </w:rPr>
        <w:t>withdraw our offer of the voucher to you</w:t>
      </w:r>
      <w:r w:rsidRPr="008573D3">
        <w:rPr>
          <w:rFonts w:ascii="Calibri" w:eastAsia="Times New Roman" w:hAnsi="Calibri" w:cs="Arial"/>
          <w:sz w:val="23"/>
          <w:szCs w:val="23"/>
          <w:lang w:val="en-US"/>
        </w:rPr>
        <w:t>.</w:t>
      </w:r>
    </w:p>
    <w:p w:rsidR="008573D3" w:rsidRPr="008573D3" w:rsidRDefault="008573D3" w:rsidP="008573D3">
      <w:pPr>
        <w:pStyle w:val="ListParagraph"/>
        <w:numPr>
          <w:ilvl w:val="0"/>
          <w:numId w:val="3"/>
        </w:numPr>
        <w:spacing w:after="0" w:line="300" w:lineRule="atLeast"/>
        <w:jc w:val="both"/>
        <w:rPr>
          <w:rFonts w:ascii="Calibri" w:eastAsia="Times New Roman" w:hAnsi="Calibri" w:cs="Arial"/>
          <w:sz w:val="23"/>
          <w:szCs w:val="23"/>
          <w:lang w:val="en-US"/>
        </w:rPr>
      </w:pPr>
      <w:r w:rsidRPr="008573D3">
        <w:rPr>
          <w:rFonts w:ascii="Calibri" w:eastAsia="Times New Roman" w:hAnsi="Calibri" w:cs="Arial"/>
          <w:sz w:val="23"/>
          <w:szCs w:val="23"/>
          <w:lang w:val="en-US"/>
        </w:rPr>
        <w:t>Failure to meet the eligibility requirements may r</w:t>
      </w:r>
      <w:r>
        <w:rPr>
          <w:rFonts w:ascii="Calibri" w:eastAsia="Times New Roman" w:hAnsi="Calibri" w:cs="Arial"/>
          <w:sz w:val="23"/>
          <w:szCs w:val="23"/>
          <w:lang w:val="en-US"/>
        </w:rPr>
        <w:t>esult in forfeiture of the</w:t>
      </w:r>
      <w:r w:rsidR="00C5712B">
        <w:rPr>
          <w:rFonts w:ascii="Calibri" w:eastAsia="Times New Roman" w:hAnsi="Calibri" w:cs="Arial"/>
          <w:sz w:val="23"/>
          <w:szCs w:val="23"/>
          <w:lang w:val="en-US"/>
        </w:rPr>
        <w:t xml:space="preserve"> voucher</w:t>
      </w:r>
      <w:r w:rsidRPr="008573D3">
        <w:rPr>
          <w:rFonts w:ascii="Calibri" w:eastAsia="Times New Roman" w:hAnsi="Calibri" w:cs="Arial"/>
          <w:sz w:val="23"/>
          <w:szCs w:val="23"/>
          <w:lang w:val="en-US"/>
        </w:rPr>
        <w:t>.</w:t>
      </w:r>
    </w:p>
    <w:p w:rsidR="008573D3" w:rsidRPr="008573D3" w:rsidRDefault="008573D3" w:rsidP="008573D3">
      <w:pPr>
        <w:pStyle w:val="ListParagraph"/>
        <w:numPr>
          <w:ilvl w:val="0"/>
          <w:numId w:val="3"/>
        </w:numPr>
        <w:spacing w:after="0" w:line="300" w:lineRule="atLeast"/>
        <w:jc w:val="both"/>
        <w:rPr>
          <w:rFonts w:ascii="Calibri" w:eastAsia="Times New Roman" w:hAnsi="Calibri" w:cs="Arial"/>
          <w:sz w:val="23"/>
          <w:szCs w:val="23"/>
          <w:lang w:val="en-US"/>
        </w:rPr>
      </w:pPr>
      <w:r w:rsidRPr="008573D3">
        <w:rPr>
          <w:rFonts w:ascii="Calibri" w:eastAsia="Times New Roman" w:hAnsi="Calibri" w:cs="Arial"/>
          <w:sz w:val="23"/>
          <w:szCs w:val="23"/>
          <w:lang w:val="en-US"/>
        </w:rPr>
        <w:t xml:space="preserve">Fasthosts reserves the right to cancel or amend the </w:t>
      </w:r>
      <w:r w:rsidR="00C5712B">
        <w:rPr>
          <w:rFonts w:ascii="Calibri" w:eastAsia="Times New Roman" w:hAnsi="Calibri" w:cs="Arial"/>
          <w:sz w:val="23"/>
          <w:szCs w:val="23"/>
          <w:lang w:val="en-US"/>
        </w:rPr>
        <w:t xml:space="preserve">offer and these </w:t>
      </w:r>
      <w:r w:rsidRPr="008573D3">
        <w:rPr>
          <w:rFonts w:ascii="Calibri" w:eastAsia="Times New Roman" w:hAnsi="Calibri" w:cs="Arial"/>
          <w:sz w:val="23"/>
          <w:szCs w:val="23"/>
          <w:lang w:val="en-US"/>
        </w:rPr>
        <w:t>terms and conditions and associated rules at any time without prior notice. Any changes will be posted on the Fasthosts website.</w:t>
      </w:r>
    </w:p>
    <w:p w:rsidR="008573D3" w:rsidRPr="008573D3" w:rsidRDefault="008573D3" w:rsidP="008573D3">
      <w:pPr>
        <w:pStyle w:val="ListParagraph"/>
        <w:numPr>
          <w:ilvl w:val="0"/>
          <w:numId w:val="3"/>
        </w:numPr>
        <w:spacing w:after="0" w:line="300" w:lineRule="atLeast"/>
        <w:jc w:val="both"/>
        <w:rPr>
          <w:rFonts w:ascii="Calibri" w:eastAsia="Times New Roman" w:hAnsi="Calibri" w:cs="Arial"/>
          <w:sz w:val="23"/>
          <w:szCs w:val="23"/>
          <w:lang w:val="en-US"/>
        </w:rPr>
      </w:pPr>
      <w:r w:rsidRPr="008573D3">
        <w:rPr>
          <w:rFonts w:ascii="Calibri" w:eastAsia="Times New Roman" w:hAnsi="Calibri" w:cs="Arial"/>
          <w:sz w:val="23"/>
          <w:szCs w:val="23"/>
          <w:lang w:val="en-US"/>
        </w:rPr>
        <w:t xml:space="preserve">In the event of any dispute regarding the rules, conduct, results and all other matters relating to the </w:t>
      </w:r>
      <w:r w:rsidR="00C5712B">
        <w:rPr>
          <w:rFonts w:ascii="Calibri" w:eastAsia="Times New Roman" w:hAnsi="Calibri" w:cs="Arial"/>
          <w:sz w:val="23"/>
          <w:szCs w:val="23"/>
          <w:lang w:val="en-US"/>
        </w:rPr>
        <w:t>offer</w:t>
      </w:r>
      <w:r w:rsidRPr="008573D3">
        <w:rPr>
          <w:rFonts w:ascii="Calibri" w:eastAsia="Times New Roman" w:hAnsi="Calibri" w:cs="Arial"/>
          <w:sz w:val="23"/>
          <w:szCs w:val="23"/>
          <w:lang w:val="en-US"/>
        </w:rPr>
        <w:t>, the decision of Fasthosts shall be final and under no circumstances shall there be any correspondence or discussion in respect of said decision.</w:t>
      </w:r>
    </w:p>
    <w:p w:rsidR="008573D3" w:rsidRPr="008573D3" w:rsidRDefault="008573D3" w:rsidP="008573D3">
      <w:pPr>
        <w:pStyle w:val="ListParagraph"/>
        <w:numPr>
          <w:ilvl w:val="0"/>
          <w:numId w:val="3"/>
        </w:numPr>
        <w:spacing w:after="0" w:line="300" w:lineRule="atLeast"/>
        <w:jc w:val="both"/>
        <w:rPr>
          <w:rFonts w:ascii="Calibri" w:eastAsia="Times New Roman" w:hAnsi="Calibri" w:cs="Arial"/>
          <w:sz w:val="23"/>
          <w:szCs w:val="23"/>
          <w:lang w:val="en-US"/>
        </w:rPr>
      </w:pPr>
      <w:r w:rsidRPr="008573D3">
        <w:rPr>
          <w:rFonts w:ascii="Calibri" w:eastAsia="Times New Roman" w:hAnsi="Calibri" w:cs="Arial"/>
          <w:sz w:val="23"/>
          <w:szCs w:val="23"/>
          <w:lang w:val="en-US"/>
        </w:rPr>
        <w:t>Fasthosts will not be liable for any failure of receipt of entries. Fasthosts takes no responsibility for any entries which are lost, delayed, illegible, corrupted, damaged, incomplete or otherwise invalid.</w:t>
      </w:r>
    </w:p>
    <w:p w:rsidR="008573D3" w:rsidRPr="008573D3" w:rsidRDefault="008573D3" w:rsidP="008573D3">
      <w:pPr>
        <w:pStyle w:val="ListParagraph"/>
        <w:numPr>
          <w:ilvl w:val="0"/>
          <w:numId w:val="3"/>
        </w:numPr>
        <w:spacing w:after="0" w:line="300" w:lineRule="atLeast"/>
        <w:jc w:val="both"/>
        <w:rPr>
          <w:rFonts w:ascii="Calibri" w:eastAsia="Times New Roman" w:hAnsi="Calibri" w:cs="Arial"/>
          <w:sz w:val="23"/>
          <w:szCs w:val="23"/>
          <w:lang w:val="en-US"/>
        </w:rPr>
      </w:pPr>
      <w:r w:rsidRPr="008573D3">
        <w:rPr>
          <w:rFonts w:ascii="Calibri" w:eastAsia="Times New Roman" w:hAnsi="Calibri" w:cs="Arial"/>
          <w:sz w:val="23"/>
          <w:szCs w:val="23"/>
          <w:lang w:val="en-US"/>
        </w:rPr>
        <w:t>Fasthosts reserves the right to disqualify any entrant if it has reasonable grounds to believe the entrant has breached any of these terms and conditions.</w:t>
      </w:r>
    </w:p>
    <w:p w:rsidR="008573D3" w:rsidRPr="008573D3" w:rsidRDefault="008573D3" w:rsidP="008573D3">
      <w:pPr>
        <w:pStyle w:val="ListParagraph"/>
        <w:numPr>
          <w:ilvl w:val="0"/>
          <w:numId w:val="3"/>
        </w:numPr>
        <w:spacing w:after="0" w:line="300" w:lineRule="atLeast"/>
        <w:jc w:val="both"/>
        <w:rPr>
          <w:rFonts w:ascii="Calibri" w:eastAsia="Times New Roman" w:hAnsi="Calibri" w:cs="Arial"/>
          <w:sz w:val="23"/>
          <w:szCs w:val="23"/>
          <w:lang w:val="en-US"/>
        </w:rPr>
      </w:pPr>
      <w:r w:rsidRPr="008573D3">
        <w:rPr>
          <w:rFonts w:ascii="Calibri" w:eastAsia="Times New Roman" w:hAnsi="Calibri" w:cs="Arial"/>
          <w:sz w:val="23"/>
          <w:szCs w:val="23"/>
          <w:lang w:val="en-US"/>
        </w:rPr>
        <w:t>Fasthosts shall comply with its respective obligations under the Data Protection Act 2018.</w:t>
      </w:r>
    </w:p>
    <w:p w:rsidR="008573D3" w:rsidRPr="008573D3" w:rsidRDefault="00C5712B" w:rsidP="008573D3">
      <w:pPr>
        <w:pStyle w:val="ListParagraph"/>
        <w:numPr>
          <w:ilvl w:val="0"/>
          <w:numId w:val="3"/>
        </w:numPr>
        <w:spacing w:after="0" w:line="300" w:lineRule="atLeast"/>
        <w:jc w:val="both"/>
        <w:rPr>
          <w:rFonts w:ascii="Calibri" w:eastAsia="Times New Roman" w:hAnsi="Calibri" w:cs="Arial"/>
          <w:sz w:val="23"/>
          <w:szCs w:val="23"/>
          <w:lang w:val="en-US"/>
        </w:rPr>
      </w:pPr>
      <w:r>
        <w:rPr>
          <w:rFonts w:ascii="Calibri" w:eastAsia="Times New Roman" w:hAnsi="Calibri" w:cs="Arial"/>
          <w:sz w:val="23"/>
          <w:szCs w:val="23"/>
          <w:lang w:val="en-US"/>
        </w:rPr>
        <w:t>The offer</w:t>
      </w:r>
      <w:r w:rsidR="008573D3" w:rsidRPr="008573D3">
        <w:rPr>
          <w:rFonts w:ascii="Calibri" w:eastAsia="Times New Roman" w:hAnsi="Calibri" w:cs="Arial"/>
          <w:sz w:val="23"/>
          <w:szCs w:val="23"/>
          <w:lang w:val="en-US"/>
        </w:rPr>
        <w:t xml:space="preserve"> and these terms and conditions will be governed by English law and any disputes will be subject to the exclusive jurisdiction of the courts of England.</w:t>
      </w:r>
    </w:p>
    <w:p w:rsidR="008573D3" w:rsidRPr="008573D3" w:rsidRDefault="00C5712B" w:rsidP="008573D3">
      <w:pPr>
        <w:pStyle w:val="ListParagraph"/>
        <w:numPr>
          <w:ilvl w:val="0"/>
          <w:numId w:val="3"/>
        </w:numPr>
        <w:spacing w:after="0" w:line="300" w:lineRule="atLeast"/>
        <w:jc w:val="both"/>
        <w:rPr>
          <w:rFonts w:ascii="Calibri" w:eastAsia="Times New Roman" w:hAnsi="Calibri" w:cs="Arial"/>
          <w:sz w:val="23"/>
          <w:szCs w:val="23"/>
          <w:lang w:val="en-US"/>
        </w:rPr>
      </w:pPr>
      <w:r>
        <w:rPr>
          <w:rFonts w:ascii="Calibri" w:eastAsia="Times New Roman" w:hAnsi="Calibri" w:cs="Arial"/>
          <w:sz w:val="23"/>
          <w:szCs w:val="23"/>
          <w:lang w:val="en-US"/>
        </w:rPr>
        <w:t xml:space="preserve">Entering into this case study </w:t>
      </w:r>
      <w:r w:rsidR="008573D3" w:rsidRPr="008573D3">
        <w:rPr>
          <w:rFonts w:ascii="Calibri" w:eastAsia="Times New Roman" w:hAnsi="Calibri" w:cs="Arial"/>
          <w:sz w:val="23"/>
          <w:szCs w:val="23"/>
          <w:lang w:val="en-US"/>
        </w:rPr>
        <w:t>will be deemed as acceptance of these terms and conditions.</w:t>
      </w:r>
    </w:p>
    <w:p w:rsidR="008573D3" w:rsidRPr="008573D3" w:rsidRDefault="008573D3" w:rsidP="00C5712B">
      <w:pPr>
        <w:pStyle w:val="ListParagraph"/>
        <w:spacing w:after="0" w:line="300" w:lineRule="atLeast"/>
        <w:jc w:val="both"/>
        <w:rPr>
          <w:rFonts w:ascii="Calibri" w:eastAsia="Times New Roman" w:hAnsi="Calibri" w:cs="Arial"/>
          <w:sz w:val="23"/>
          <w:szCs w:val="23"/>
          <w:lang w:val="en-US"/>
        </w:rPr>
      </w:pPr>
      <w:bookmarkStart w:id="0" w:name="_GoBack"/>
      <w:bookmarkEnd w:id="0"/>
    </w:p>
    <w:p w:rsidR="005259EF" w:rsidRPr="00C45A09" w:rsidRDefault="005259EF" w:rsidP="005259EF">
      <w:pPr>
        <w:spacing w:after="0" w:line="300" w:lineRule="atLeast"/>
        <w:ind w:left="360"/>
        <w:jc w:val="both"/>
        <w:rPr>
          <w:rFonts w:ascii="Calibri" w:eastAsia="Times New Roman" w:hAnsi="Calibri" w:cs="Arial"/>
          <w:sz w:val="23"/>
          <w:szCs w:val="23"/>
          <w:lang w:val="en-US"/>
        </w:rPr>
      </w:pPr>
    </w:p>
    <w:p w:rsidR="005259EF" w:rsidRPr="00C45A09" w:rsidRDefault="005259EF" w:rsidP="005259EF">
      <w:pPr>
        <w:spacing w:after="0" w:line="300" w:lineRule="atLeast"/>
        <w:rPr>
          <w:rFonts w:ascii="Calibri" w:eastAsia="Times New Roman" w:hAnsi="Calibri" w:cs="Arial"/>
          <w:sz w:val="23"/>
          <w:szCs w:val="23"/>
          <w:lang w:val="en-US"/>
        </w:rPr>
      </w:pPr>
    </w:p>
    <w:tbl>
      <w:tblPr>
        <w:tblW w:w="10611" w:type="dxa"/>
        <w:tblInd w:w="378" w:type="dxa"/>
        <w:tblLayout w:type="fixed"/>
        <w:tblLook w:val="04A0" w:firstRow="1" w:lastRow="0" w:firstColumn="1" w:lastColumn="0" w:noHBand="0" w:noVBand="1"/>
      </w:tblPr>
      <w:tblGrid>
        <w:gridCol w:w="5040"/>
        <w:gridCol w:w="5571"/>
      </w:tblGrid>
      <w:tr w:rsidR="005259EF" w:rsidRPr="00C45A09" w:rsidTr="00793D05">
        <w:tc>
          <w:tcPr>
            <w:tcW w:w="5040" w:type="dxa"/>
            <w:shd w:val="clear" w:color="auto" w:fill="auto"/>
          </w:tcPr>
          <w:p w:rsidR="005259EF" w:rsidRPr="00C45A09" w:rsidRDefault="005259EF" w:rsidP="00793D05">
            <w:pPr>
              <w:spacing w:after="240" w:line="300" w:lineRule="atLeast"/>
              <w:ind w:right="-186"/>
              <w:rPr>
                <w:rFonts w:ascii="Calibri" w:eastAsia="Times New Roman" w:hAnsi="Calibri" w:cs="Arial"/>
                <w:szCs w:val="23"/>
                <w:lang w:val="en-US"/>
              </w:rPr>
            </w:pPr>
            <w:r w:rsidRPr="00C45A09">
              <w:rPr>
                <w:rFonts w:ascii="Calibri" w:eastAsia="Times New Roman" w:hAnsi="Calibri" w:cs="Arial"/>
                <w:szCs w:val="23"/>
                <w:lang w:val="en-US"/>
              </w:rPr>
              <w:t>Company: _____________________________________</w:t>
            </w:r>
          </w:p>
        </w:tc>
        <w:tc>
          <w:tcPr>
            <w:tcW w:w="5571" w:type="dxa"/>
            <w:shd w:val="clear" w:color="auto" w:fill="auto"/>
          </w:tcPr>
          <w:p w:rsidR="005259EF" w:rsidRPr="00C45A09" w:rsidRDefault="005259EF" w:rsidP="00793D05">
            <w:pPr>
              <w:spacing w:after="240" w:line="300" w:lineRule="atLeast"/>
              <w:rPr>
                <w:rFonts w:ascii="Calibri" w:eastAsia="Times New Roman" w:hAnsi="Calibri" w:cs="Arial"/>
                <w:szCs w:val="23"/>
                <w:lang w:val="en-US"/>
              </w:rPr>
            </w:pPr>
            <w:r w:rsidRPr="00C45A09">
              <w:rPr>
                <w:rFonts w:ascii="Calibri" w:eastAsia="Times New Roman" w:hAnsi="Calibri" w:cs="Arial"/>
                <w:szCs w:val="23"/>
                <w:lang w:val="en-US"/>
              </w:rPr>
              <w:t xml:space="preserve">   </w:t>
            </w:r>
            <w:r>
              <w:rPr>
                <w:rFonts w:ascii="Calibri" w:eastAsia="Times New Roman" w:hAnsi="Calibri" w:cs="Arial"/>
                <w:sz w:val="23"/>
                <w:szCs w:val="23"/>
                <w:lang w:val="en-US" w:bidi="he-IL"/>
              </w:rPr>
              <w:t>Fasthosts</w:t>
            </w:r>
          </w:p>
        </w:tc>
      </w:tr>
      <w:tr w:rsidR="005259EF" w:rsidRPr="00C45A09" w:rsidTr="00793D05">
        <w:tc>
          <w:tcPr>
            <w:tcW w:w="5040" w:type="dxa"/>
            <w:shd w:val="clear" w:color="auto" w:fill="auto"/>
          </w:tcPr>
          <w:p w:rsidR="005259EF" w:rsidRPr="00C45A09" w:rsidRDefault="005259EF" w:rsidP="00793D05">
            <w:pPr>
              <w:spacing w:after="240" w:line="300" w:lineRule="atLeast"/>
              <w:ind w:right="-186"/>
              <w:rPr>
                <w:rFonts w:ascii="Calibri" w:eastAsia="Times New Roman" w:hAnsi="Calibri" w:cs="Arial"/>
                <w:szCs w:val="23"/>
                <w:lang w:val="en-US"/>
              </w:rPr>
            </w:pPr>
            <w:r w:rsidRPr="00C45A09">
              <w:rPr>
                <w:rFonts w:ascii="Calibri" w:eastAsia="Times New Roman" w:hAnsi="Calibri" w:cs="Arial"/>
                <w:szCs w:val="23"/>
                <w:lang w:val="en-US"/>
              </w:rPr>
              <w:t>Signature: ____________________________________</w:t>
            </w:r>
          </w:p>
        </w:tc>
        <w:tc>
          <w:tcPr>
            <w:tcW w:w="5571" w:type="dxa"/>
            <w:shd w:val="clear" w:color="auto" w:fill="auto"/>
          </w:tcPr>
          <w:p w:rsidR="005259EF" w:rsidRPr="00C45A09" w:rsidRDefault="005259EF" w:rsidP="00793D05">
            <w:pPr>
              <w:spacing w:after="240" w:line="300" w:lineRule="atLeast"/>
              <w:ind w:right="-270"/>
              <w:rPr>
                <w:rFonts w:ascii="Calibri" w:eastAsia="Times New Roman" w:hAnsi="Calibri" w:cs="Arial"/>
                <w:szCs w:val="23"/>
                <w:lang w:val="en-US"/>
              </w:rPr>
            </w:pPr>
            <w:r w:rsidRPr="00C45A09">
              <w:rPr>
                <w:rFonts w:ascii="Calibri" w:eastAsia="Times New Roman" w:hAnsi="Calibri" w:cs="Arial"/>
                <w:szCs w:val="23"/>
                <w:lang w:val="en-US"/>
              </w:rPr>
              <w:t xml:space="preserve">   Signature: ________________________________________</w:t>
            </w:r>
          </w:p>
        </w:tc>
      </w:tr>
      <w:tr w:rsidR="005259EF" w:rsidRPr="00C45A09" w:rsidTr="00793D05">
        <w:tc>
          <w:tcPr>
            <w:tcW w:w="5040" w:type="dxa"/>
            <w:shd w:val="clear" w:color="auto" w:fill="auto"/>
          </w:tcPr>
          <w:p w:rsidR="005259EF" w:rsidRPr="00C45A09" w:rsidRDefault="005259EF" w:rsidP="00793D05">
            <w:pPr>
              <w:spacing w:after="240" w:line="300" w:lineRule="atLeast"/>
              <w:ind w:right="-186"/>
              <w:rPr>
                <w:rFonts w:ascii="Calibri" w:eastAsia="Times New Roman" w:hAnsi="Calibri" w:cs="Arial"/>
                <w:szCs w:val="23"/>
                <w:lang w:val="en-US"/>
              </w:rPr>
            </w:pPr>
            <w:r w:rsidRPr="00C45A09">
              <w:rPr>
                <w:rFonts w:ascii="Calibri" w:eastAsia="Times New Roman" w:hAnsi="Calibri" w:cs="Arial"/>
                <w:szCs w:val="23"/>
                <w:lang w:val="en-US"/>
              </w:rPr>
              <w:t>Printed Name: _________________________________</w:t>
            </w:r>
          </w:p>
        </w:tc>
        <w:tc>
          <w:tcPr>
            <w:tcW w:w="5571" w:type="dxa"/>
            <w:shd w:val="clear" w:color="auto" w:fill="auto"/>
          </w:tcPr>
          <w:p w:rsidR="005259EF" w:rsidRPr="00C45A09" w:rsidRDefault="005259EF" w:rsidP="00793D05">
            <w:pPr>
              <w:spacing w:after="240" w:line="300" w:lineRule="atLeast"/>
              <w:ind w:right="-180"/>
              <w:rPr>
                <w:rFonts w:ascii="Calibri" w:eastAsia="Times New Roman" w:hAnsi="Calibri" w:cs="Arial"/>
                <w:szCs w:val="23"/>
                <w:lang w:val="en-US"/>
              </w:rPr>
            </w:pPr>
            <w:r w:rsidRPr="00C45A09">
              <w:rPr>
                <w:rFonts w:ascii="Calibri" w:eastAsia="Times New Roman" w:hAnsi="Calibri" w:cs="Arial"/>
                <w:szCs w:val="23"/>
                <w:lang w:val="en-US"/>
              </w:rPr>
              <w:t xml:space="preserve">   Printed Name: ____________________________________</w:t>
            </w:r>
          </w:p>
        </w:tc>
      </w:tr>
      <w:tr w:rsidR="005259EF" w:rsidRPr="00C45A09" w:rsidTr="00793D05">
        <w:tc>
          <w:tcPr>
            <w:tcW w:w="5040" w:type="dxa"/>
            <w:shd w:val="clear" w:color="auto" w:fill="auto"/>
          </w:tcPr>
          <w:p w:rsidR="005259EF" w:rsidRPr="00C45A09" w:rsidRDefault="005259EF" w:rsidP="00793D05">
            <w:pPr>
              <w:spacing w:after="240" w:line="300" w:lineRule="atLeast"/>
              <w:ind w:right="-186"/>
              <w:rPr>
                <w:rFonts w:ascii="Calibri" w:eastAsia="Times New Roman" w:hAnsi="Calibri" w:cs="Arial"/>
                <w:szCs w:val="23"/>
                <w:lang w:val="en-US"/>
              </w:rPr>
            </w:pPr>
            <w:r w:rsidRPr="00C45A09">
              <w:rPr>
                <w:rFonts w:ascii="Calibri" w:eastAsia="Times New Roman" w:hAnsi="Calibri" w:cs="Arial"/>
                <w:szCs w:val="23"/>
                <w:lang w:val="en-US"/>
              </w:rPr>
              <w:t>Title: _________________________________________</w:t>
            </w:r>
          </w:p>
        </w:tc>
        <w:tc>
          <w:tcPr>
            <w:tcW w:w="5571" w:type="dxa"/>
            <w:shd w:val="clear" w:color="auto" w:fill="auto"/>
          </w:tcPr>
          <w:p w:rsidR="005259EF" w:rsidRPr="00C45A09" w:rsidRDefault="005259EF" w:rsidP="00793D05">
            <w:pPr>
              <w:spacing w:after="240" w:line="300" w:lineRule="atLeast"/>
              <w:ind w:right="-180"/>
              <w:rPr>
                <w:rFonts w:ascii="Calibri" w:eastAsia="Times New Roman" w:hAnsi="Calibri" w:cs="Arial"/>
                <w:szCs w:val="23"/>
                <w:lang w:val="en-US"/>
              </w:rPr>
            </w:pPr>
            <w:r w:rsidRPr="00C45A09">
              <w:rPr>
                <w:rFonts w:ascii="Calibri" w:eastAsia="Times New Roman" w:hAnsi="Calibri" w:cs="Arial"/>
                <w:szCs w:val="23"/>
                <w:lang w:val="en-US"/>
              </w:rPr>
              <w:t xml:space="preserve">   Title: ____________________________________________</w:t>
            </w:r>
          </w:p>
        </w:tc>
      </w:tr>
      <w:tr w:rsidR="005259EF" w:rsidRPr="00C45A09" w:rsidTr="00793D05">
        <w:tc>
          <w:tcPr>
            <w:tcW w:w="5040" w:type="dxa"/>
            <w:shd w:val="clear" w:color="auto" w:fill="auto"/>
          </w:tcPr>
          <w:p w:rsidR="005259EF" w:rsidRPr="00C45A09" w:rsidRDefault="005259EF" w:rsidP="00793D05">
            <w:pPr>
              <w:spacing w:after="240" w:line="300" w:lineRule="atLeast"/>
              <w:ind w:right="-198"/>
              <w:rPr>
                <w:rFonts w:ascii="Calibri" w:eastAsia="Times New Roman" w:hAnsi="Calibri" w:cs="Arial"/>
                <w:szCs w:val="23"/>
                <w:lang w:val="en-US"/>
              </w:rPr>
            </w:pPr>
            <w:r w:rsidRPr="00C45A09">
              <w:rPr>
                <w:rFonts w:ascii="Calibri" w:eastAsia="Times New Roman" w:hAnsi="Calibri" w:cs="Arial"/>
                <w:szCs w:val="23"/>
                <w:lang w:val="en-US"/>
              </w:rPr>
              <w:t>Date: ________________________________________</w:t>
            </w:r>
          </w:p>
        </w:tc>
        <w:tc>
          <w:tcPr>
            <w:tcW w:w="5571" w:type="dxa"/>
            <w:shd w:val="clear" w:color="auto" w:fill="auto"/>
          </w:tcPr>
          <w:p w:rsidR="005259EF" w:rsidRPr="00C45A09" w:rsidRDefault="005259EF" w:rsidP="00793D05">
            <w:pPr>
              <w:spacing w:after="240" w:line="300" w:lineRule="atLeast"/>
              <w:ind w:right="-180"/>
              <w:rPr>
                <w:rFonts w:ascii="Calibri" w:eastAsia="Times New Roman" w:hAnsi="Calibri" w:cs="Arial"/>
                <w:szCs w:val="23"/>
                <w:lang w:val="en-US"/>
              </w:rPr>
            </w:pPr>
            <w:r w:rsidRPr="00C45A09">
              <w:rPr>
                <w:rFonts w:ascii="Calibri" w:eastAsia="Times New Roman" w:hAnsi="Calibri" w:cs="Arial"/>
                <w:szCs w:val="23"/>
                <w:lang w:val="en-US"/>
              </w:rPr>
              <w:t xml:space="preserve">   Date: ____________________________________________</w:t>
            </w:r>
          </w:p>
        </w:tc>
      </w:tr>
    </w:tbl>
    <w:p w:rsidR="005259EF" w:rsidRDefault="005259EF" w:rsidP="005259EF"/>
    <w:p w:rsidR="009522A3" w:rsidRDefault="009522A3"/>
    <w:sectPr w:rsidR="009522A3" w:rsidSect="00233051">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A4" w:rsidRDefault="00C5712B" w:rsidP="00257FA4">
    <w:pPr>
      <w:pStyle w:val="Footer"/>
      <w:jc w:val="right"/>
      <w:rPr>
        <w:rFonts w:ascii="Segoe UI" w:hAnsi="Segoe UI" w:cs="Segoe UI"/>
        <w:sz w:val="18"/>
      </w:rPr>
    </w:pPr>
  </w:p>
  <w:p w:rsidR="00257FA4" w:rsidRPr="00257FA4" w:rsidRDefault="00C5712B" w:rsidP="00257FA4">
    <w:pPr>
      <w:pStyle w:val="Footer"/>
      <w:jc w:val="right"/>
      <w:rPr>
        <w:rFonts w:ascii="Segoe UI" w:hAnsi="Segoe UI" w:cs="Segoe UI"/>
        <w:sz w:val="18"/>
      </w:rPr>
    </w:pPr>
    <w:r w:rsidRPr="00257FA4">
      <w:rPr>
        <w:rFonts w:ascii="Segoe UI" w:hAnsi="Segoe UI" w:cs="Segoe UI"/>
        <w:sz w:val="18"/>
      </w:rPr>
      <w:t xml:space="preserve">Page | </w:t>
    </w:r>
    <w:r w:rsidRPr="00257FA4">
      <w:rPr>
        <w:rFonts w:ascii="Segoe UI" w:hAnsi="Segoe UI" w:cs="Segoe UI"/>
        <w:sz w:val="18"/>
      </w:rPr>
      <w:fldChar w:fldCharType="begin"/>
    </w:r>
    <w:r w:rsidRPr="00257FA4">
      <w:rPr>
        <w:rFonts w:ascii="Segoe UI" w:hAnsi="Segoe UI" w:cs="Segoe UI"/>
        <w:sz w:val="18"/>
      </w:rPr>
      <w:instrText xml:space="preserve"> PAG</w:instrText>
    </w:r>
    <w:r w:rsidRPr="00257FA4">
      <w:rPr>
        <w:rFonts w:ascii="Segoe UI" w:hAnsi="Segoe UI" w:cs="Segoe UI"/>
        <w:sz w:val="18"/>
      </w:rPr>
      <w:instrText xml:space="preserve">E   \* MERGEFORMAT </w:instrText>
    </w:r>
    <w:r w:rsidRPr="00257FA4">
      <w:rPr>
        <w:rFonts w:ascii="Segoe UI" w:hAnsi="Segoe UI" w:cs="Segoe UI"/>
        <w:sz w:val="18"/>
      </w:rPr>
      <w:fldChar w:fldCharType="separate"/>
    </w:r>
    <w:r>
      <w:rPr>
        <w:rFonts w:ascii="Segoe UI" w:hAnsi="Segoe UI" w:cs="Segoe UI"/>
        <w:noProof/>
        <w:sz w:val="18"/>
      </w:rPr>
      <w:t>1</w:t>
    </w:r>
    <w:r w:rsidRPr="00257FA4">
      <w:rPr>
        <w:rFonts w:ascii="Segoe UI" w:hAnsi="Segoe UI" w:cs="Segoe UI"/>
        <w:noProof/>
        <w:sz w:val="18"/>
      </w:rPr>
      <w:fldChar w:fldCharType="end"/>
    </w:r>
  </w:p>
  <w:p w:rsidR="00257FA4" w:rsidRDefault="00C5712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1B94"/>
    <w:multiLevelType w:val="hybridMultilevel"/>
    <w:tmpl w:val="58E26F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876C52"/>
    <w:multiLevelType w:val="hybridMultilevel"/>
    <w:tmpl w:val="31A61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116285"/>
    <w:multiLevelType w:val="hybridMultilevel"/>
    <w:tmpl w:val="91E46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CB0E96"/>
    <w:multiLevelType w:val="hybridMultilevel"/>
    <w:tmpl w:val="701C5780"/>
    <w:lvl w:ilvl="0" w:tplc="04090001">
      <w:start w:val="1"/>
      <w:numFmt w:val="bullet"/>
      <w:lvlText w:val=""/>
      <w:lvlJc w:val="left"/>
      <w:pPr>
        <w:tabs>
          <w:tab w:val="num" w:pos="720"/>
        </w:tabs>
        <w:ind w:left="720" w:hanging="360"/>
      </w:pPr>
      <w:rPr>
        <w:rFonts w:ascii="Symbol" w:hAnsi="Symbol" w:hint="default"/>
      </w:rPr>
    </w:lvl>
    <w:lvl w:ilvl="1" w:tplc="7C9E5514">
      <w:start w:val="1"/>
      <w:numFmt w:val="bullet"/>
      <w:lvlText w:val=""/>
      <w:lvlJc w:val="left"/>
      <w:pPr>
        <w:tabs>
          <w:tab w:val="num" w:pos="720"/>
        </w:tabs>
        <w:ind w:left="720" w:hanging="360"/>
      </w:pPr>
      <w:rPr>
        <w:rFonts w:ascii="Wingdings" w:hAnsi="Wingdings" w:hint="default"/>
      </w:rPr>
    </w:lvl>
    <w:lvl w:ilvl="2" w:tplc="7C9E551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EF"/>
    <w:rsid w:val="005259EF"/>
    <w:rsid w:val="008573D3"/>
    <w:rsid w:val="009522A3"/>
    <w:rsid w:val="00C5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5611"/>
  <w15:chartTrackingRefBased/>
  <w15:docId w15:val="{9CEB8638-D3A3-4B69-B59B-904766E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259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59EF"/>
  </w:style>
  <w:style w:type="paragraph" w:styleId="ListParagraph">
    <w:name w:val="List Paragraph"/>
    <w:basedOn w:val="Normal"/>
    <w:uiPriority w:val="34"/>
    <w:qFormat/>
    <w:rsid w:val="0085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4426">
      <w:bodyDiv w:val="1"/>
      <w:marLeft w:val="0"/>
      <w:marRight w:val="0"/>
      <w:marTop w:val="0"/>
      <w:marBottom w:val="0"/>
      <w:divBdr>
        <w:top w:val="none" w:sz="0" w:space="0" w:color="auto"/>
        <w:left w:val="none" w:sz="0" w:space="0" w:color="auto"/>
        <w:bottom w:val="none" w:sz="0" w:space="0" w:color="auto"/>
        <w:right w:val="none" w:sz="0" w:space="0" w:color="auto"/>
      </w:divBdr>
    </w:div>
    <w:div w:id="614941259">
      <w:bodyDiv w:val="1"/>
      <w:marLeft w:val="0"/>
      <w:marRight w:val="0"/>
      <w:marTop w:val="0"/>
      <w:marBottom w:val="0"/>
      <w:divBdr>
        <w:top w:val="none" w:sz="0" w:space="0" w:color="auto"/>
        <w:left w:val="none" w:sz="0" w:space="0" w:color="auto"/>
        <w:bottom w:val="none" w:sz="0" w:space="0" w:color="auto"/>
        <w:right w:val="none" w:sz="0" w:space="0" w:color="auto"/>
      </w:divBdr>
    </w:div>
    <w:div w:id="1818297695">
      <w:bodyDiv w:val="1"/>
      <w:marLeft w:val="0"/>
      <w:marRight w:val="0"/>
      <w:marTop w:val="0"/>
      <w:marBottom w:val="0"/>
      <w:divBdr>
        <w:top w:val="none" w:sz="0" w:space="0" w:color="auto"/>
        <w:left w:val="none" w:sz="0" w:space="0" w:color="auto"/>
        <w:bottom w:val="none" w:sz="0" w:space="0" w:color="auto"/>
        <w:right w:val="none" w:sz="0" w:space="0" w:color="auto"/>
      </w:divBdr>
    </w:div>
    <w:div w:id="20423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Internet</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Balster</dc:creator>
  <cp:keywords/>
  <dc:description/>
  <cp:lastModifiedBy>Lucy Balster</cp:lastModifiedBy>
  <cp:revision>2</cp:revision>
  <dcterms:created xsi:type="dcterms:W3CDTF">2020-11-16T14:45:00Z</dcterms:created>
  <dcterms:modified xsi:type="dcterms:W3CDTF">2020-11-16T15:06:00Z</dcterms:modified>
</cp:coreProperties>
</file>